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DF7FD"/>
  <w:body>
    <w:p w:rsidR="001B6609" w:rsidRPr="00487AB9" w:rsidRDefault="001B6609" w:rsidP="00FB79CC">
      <w:pPr>
        <w:pStyle w:val="Citazioneintensa"/>
        <w:spacing w:after="0"/>
        <w:jc w:val="center"/>
        <w:rPr>
          <w:rStyle w:val="Riferimentodelicato"/>
          <w:bCs w:val="0"/>
          <w:i w:val="0"/>
          <w:iCs w:val="0"/>
          <w:color w:val="1F497D" w:themeColor="text2"/>
          <w:sz w:val="48"/>
          <w:u w:val="none"/>
          <w:lang w:val="de-DE"/>
        </w:rPr>
      </w:pPr>
      <w:r w:rsidRPr="00487AB9">
        <w:rPr>
          <w:rStyle w:val="Riferimentodelicato"/>
          <w:bCs w:val="0"/>
          <w:i w:val="0"/>
          <w:iCs w:val="0"/>
          <w:color w:val="1F497D" w:themeColor="text2"/>
          <w:sz w:val="48"/>
          <w:u w:val="none"/>
          <w:lang w:val="de-DE"/>
        </w:rPr>
        <w:t>Füssen</w:t>
      </w:r>
    </w:p>
    <w:p w:rsidR="00FB79CC" w:rsidRDefault="00FB79CC" w:rsidP="00FB79CC">
      <w:pPr>
        <w:spacing w:after="0"/>
        <w:jc w:val="center"/>
        <w:rPr>
          <w:rFonts w:ascii="Times New Roman" w:hAnsi="Times New Roman" w:cs="Times New Roman"/>
          <w:bCs/>
          <w:sz w:val="24"/>
          <w:lang w:val="de-DE"/>
        </w:rPr>
      </w:pPr>
    </w:p>
    <w:p w:rsidR="006024B7" w:rsidRDefault="00072C71" w:rsidP="00072C71">
      <w:pPr>
        <w:jc w:val="center"/>
        <w:rPr>
          <w:rStyle w:val="Riferimentodelicato"/>
          <w:sz w:val="28"/>
        </w:rPr>
      </w:pPr>
      <w:r>
        <w:rPr>
          <w:noProof/>
          <w:lang w:eastAsia="it-IT"/>
        </w:rPr>
        <w:drawing>
          <wp:inline distT="0" distB="0" distL="0" distR="0">
            <wp:extent cx="3810000" cy="2857500"/>
            <wp:effectExtent l="19050" t="0" r="0" b="0"/>
            <wp:docPr id="1" name="Immagine 1" descr="http://www.tuttobaviera.it/immagini/fuess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ttobaviera.it/immagini/fuessen4.jpg"/>
                    <pic:cNvPicPr>
                      <a:picLocks noChangeAspect="1" noChangeArrowheads="1"/>
                    </pic:cNvPicPr>
                  </pic:nvPicPr>
                  <pic:blipFill>
                    <a:blip r:embed="rId5"/>
                    <a:srcRect/>
                    <a:stretch>
                      <a:fillRect/>
                    </a:stretch>
                  </pic:blipFill>
                  <pic:spPr bwMode="auto">
                    <a:xfrm>
                      <a:off x="0" y="0"/>
                      <a:ext cx="3810000" cy="2857500"/>
                    </a:xfrm>
                    <a:prstGeom prst="rect">
                      <a:avLst/>
                    </a:prstGeom>
                    <a:ln>
                      <a:noFill/>
                    </a:ln>
                    <a:effectLst>
                      <a:softEdge rad="112500"/>
                    </a:effectLst>
                  </pic:spPr>
                </pic:pic>
              </a:graphicData>
            </a:graphic>
          </wp:inline>
        </w:drawing>
      </w:r>
    </w:p>
    <w:p w:rsidR="00FB79CC" w:rsidRPr="009D4584" w:rsidRDefault="00FB79CC" w:rsidP="00FB79CC">
      <w:pPr>
        <w:rPr>
          <w:rStyle w:val="Riferimentodelicato"/>
          <w:sz w:val="28"/>
          <w:lang w:val="de-DE"/>
        </w:rPr>
      </w:pPr>
      <w:r w:rsidRPr="009D4584">
        <w:rPr>
          <w:rStyle w:val="Riferimentodelicato"/>
          <w:sz w:val="28"/>
          <w:lang w:val="de-DE"/>
        </w:rPr>
        <w:t>Etwas über Füssen</w:t>
      </w:r>
    </w:p>
    <w:p w:rsidR="001B6609" w:rsidRPr="00FB79CC" w:rsidRDefault="001B6609" w:rsidP="00FB79CC">
      <w:pPr>
        <w:rPr>
          <w:rFonts w:asciiTheme="majorHAnsi" w:hAnsiTheme="majorHAnsi" w:cs="Times New Roman"/>
          <w:bCs/>
          <w:sz w:val="24"/>
          <w:lang w:val="de-DE"/>
        </w:rPr>
      </w:pPr>
      <w:r w:rsidRPr="00FB79CC">
        <w:rPr>
          <w:rFonts w:asciiTheme="majorHAnsi" w:hAnsiTheme="majorHAnsi" w:cs="Times New Roman"/>
          <w:bCs/>
          <w:sz w:val="24"/>
          <w:lang w:val="de-DE"/>
        </w:rPr>
        <w:t>Füssen ist eine </w:t>
      </w:r>
      <w:r w:rsidR="009A1633">
        <w:fldChar w:fldCharType="begin"/>
      </w:r>
      <w:r w:rsidR="009A1633" w:rsidRPr="00724563">
        <w:rPr>
          <w:lang w:val="de-DE"/>
        </w:rPr>
        <w:instrText>HYPERLINK "https://de.wikipedia.org/wiki/Stadt" \o "Stadt"</w:instrText>
      </w:r>
      <w:r w:rsidR="009A1633">
        <w:fldChar w:fldCharType="separate"/>
      </w:r>
      <w:r w:rsidRPr="00FB79CC">
        <w:rPr>
          <w:rFonts w:asciiTheme="majorHAnsi" w:hAnsiTheme="majorHAnsi" w:cs="Times New Roman"/>
          <w:bCs/>
          <w:sz w:val="24"/>
          <w:lang w:val="de-DE"/>
        </w:rPr>
        <w:t>Stadt</w:t>
      </w:r>
      <w:r w:rsidR="009A1633">
        <w:fldChar w:fldCharType="end"/>
      </w:r>
      <w:r w:rsidRPr="00FB79CC">
        <w:rPr>
          <w:rFonts w:asciiTheme="majorHAnsi" w:hAnsiTheme="majorHAnsi" w:cs="Times New Roman"/>
          <w:bCs/>
          <w:sz w:val="24"/>
          <w:lang w:val="de-DE"/>
        </w:rPr>
        <w:t> im </w:t>
      </w:r>
      <w:r w:rsidR="009A1633">
        <w:fldChar w:fldCharType="begin"/>
      </w:r>
      <w:r w:rsidR="009A1633" w:rsidRPr="00724563">
        <w:rPr>
          <w:lang w:val="de-DE"/>
        </w:rPr>
        <w:instrText>HYPERLINK "https://de.wikipedia.org/wiki/Schwaben_(Bayern)" \o "Schwaben (Bayern)"</w:instrText>
      </w:r>
      <w:r w:rsidR="009A1633">
        <w:fldChar w:fldCharType="separate"/>
      </w:r>
      <w:r w:rsidRPr="00FB79CC">
        <w:rPr>
          <w:rFonts w:asciiTheme="majorHAnsi" w:hAnsiTheme="majorHAnsi" w:cs="Times New Roman"/>
          <w:bCs/>
          <w:sz w:val="24"/>
          <w:lang w:val="de-DE"/>
        </w:rPr>
        <w:t>Allgä</w:t>
      </w:r>
      <w:r w:rsidR="009A1633">
        <w:fldChar w:fldCharType="end"/>
      </w:r>
      <w:r w:rsidRPr="00FB79CC">
        <w:rPr>
          <w:rFonts w:asciiTheme="majorHAnsi" w:hAnsiTheme="majorHAnsi" w:cs="Times New Roman"/>
          <w:bCs/>
          <w:sz w:val="24"/>
          <w:lang w:val="de-DE"/>
        </w:rPr>
        <w:t>u. Sie liegt im Südwesten </w:t>
      </w:r>
      <w:r w:rsidR="009A1633">
        <w:fldChar w:fldCharType="begin"/>
      </w:r>
      <w:r w:rsidR="009A1633" w:rsidRPr="00724563">
        <w:rPr>
          <w:lang w:val="de-DE"/>
        </w:rPr>
        <w:instrText>HYPERLINK "https://de.wikipedia.org/wiki/Bayern" \o "Bayern"</w:instrText>
      </w:r>
      <w:r w:rsidR="009A1633">
        <w:fldChar w:fldCharType="separate"/>
      </w:r>
      <w:r w:rsidRPr="00FB79CC">
        <w:rPr>
          <w:rFonts w:asciiTheme="majorHAnsi" w:hAnsiTheme="majorHAnsi" w:cs="Times New Roman"/>
          <w:bCs/>
          <w:sz w:val="24"/>
          <w:lang w:val="de-DE"/>
        </w:rPr>
        <w:t>Bayerns</w:t>
      </w:r>
      <w:r w:rsidR="009A1633">
        <w:fldChar w:fldCharType="end"/>
      </w:r>
      <w:r w:rsidRPr="00FB79CC">
        <w:rPr>
          <w:rFonts w:asciiTheme="majorHAnsi" w:hAnsiTheme="majorHAnsi" w:cs="Times New Roman"/>
          <w:bCs/>
          <w:sz w:val="24"/>
          <w:lang w:val="de-DE"/>
        </w:rPr>
        <w:t xml:space="preserve"> an der </w:t>
      </w:r>
      <w:r w:rsidR="009A1633">
        <w:fldChar w:fldCharType="begin"/>
      </w:r>
      <w:r w:rsidR="009A1633" w:rsidRPr="00724563">
        <w:rPr>
          <w:lang w:val="de-DE"/>
        </w:rPr>
        <w:instrText>HYPERLINK "https://de.wikipedia.org/wiki/Romantische_Stra%C3%9Fe" \o "Romantische Straße"</w:instrText>
      </w:r>
      <w:r w:rsidR="009A1633">
        <w:fldChar w:fldCharType="separate"/>
      </w:r>
      <w:r w:rsidRPr="00FB79CC">
        <w:rPr>
          <w:rFonts w:asciiTheme="majorHAnsi" w:hAnsiTheme="majorHAnsi" w:cs="Times New Roman"/>
          <w:bCs/>
          <w:sz w:val="24"/>
          <w:lang w:val="de-DE"/>
        </w:rPr>
        <w:t>Romantischen Straße</w:t>
      </w:r>
      <w:r w:rsidR="009A1633">
        <w:fldChar w:fldCharType="end"/>
      </w:r>
      <w:r w:rsidRPr="00FB79CC">
        <w:rPr>
          <w:rFonts w:asciiTheme="majorHAnsi" w:hAnsiTheme="majorHAnsi" w:cs="Times New Roman"/>
          <w:bCs/>
          <w:sz w:val="24"/>
          <w:lang w:val="de-DE"/>
        </w:rPr>
        <w:t xml:space="preserve"> (touristische Route von Füssen bis Würzburg).</w:t>
      </w:r>
    </w:p>
    <w:p w:rsidR="001B6609" w:rsidRPr="00FB79CC" w:rsidRDefault="001B6609" w:rsidP="00FB79CC">
      <w:pPr>
        <w:rPr>
          <w:rFonts w:asciiTheme="majorHAnsi" w:hAnsiTheme="majorHAnsi" w:cs="Times New Roman"/>
          <w:bCs/>
          <w:sz w:val="24"/>
          <w:lang w:val="de-DE"/>
        </w:rPr>
      </w:pPr>
      <w:r w:rsidRPr="00FB79CC">
        <w:rPr>
          <w:rFonts w:asciiTheme="majorHAnsi" w:hAnsiTheme="majorHAnsi" w:cs="Times New Roman"/>
          <w:bCs/>
          <w:sz w:val="24"/>
          <w:lang w:val="de-DE"/>
        </w:rPr>
        <w:t xml:space="preserve"> Im Osten grenzt die Stadt an den </w:t>
      </w:r>
      <w:r w:rsidR="009A1633">
        <w:fldChar w:fldCharType="begin"/>
      </w:r>
      <w:r w:rsidR="009A1633" w:rsidRPr="00724563">
        <w:rPr>
          <w:lang w:val="de-DE"/>
        </w:rPr>
        <w:instrText>HYPERLINK "https://de.wikipedia.org/wiki/Lech" \o "Lech"</w:instrText>
      </w:r>
      <w:r w:rsidR="009A1633">
        <w:fldChar w:fldCharType="separate"/>
      </w:r>
      <w:r w:rsidRPr="00FB79CC">
        <w:rPr>
          <w:rFonts w:asciiTheme="majorHAnsi" w:hAnsiTheme="majorHAnsi" w:cs="Times New Roman"/>
          <w:bCs/>
          <w:sz w:val="24"/>
          <w:lang w:val="de-DE"/>
        </w:rPr>
        <w:t>Lech</w:t>
      </w:r>
      <w:r w:rsidR="009A1633">
        <w:fldChar w:fldCharType="end"/>
      </w:r>
      <w:r w:rsidRPr="00FB79CC">
        <w:rPr>
          <w:rFonts w:asciiTheme="majorHAnsi" w:hAnsiTheme="majorHAnsi" w:cs="Times New Roman"/>
          <w:bCs/>
          <w:sz w:val="24"/>
          <w:lang w:val="de-DE"/>
        </w:rPr>
        <w:t xml:space="preserve"> und im Süden an </w:t>
      </w:r>
      <w:r w:rsidR="009A1633">
        <w:fldChar w:fldCharType="begin"/>
      </w:r>
      <w:r w:rsidR="009A1633" w:rsidRPr="00724563">
        <w:rPr>
          <w:lang w:val="de-DE"/>
        </w:rPr>
        <w:instrText>HYPERLINK "https://de.wikipedia.org/wiki/%C3%96sterreich" \o "Österreich"</w:instrText>
      </w:r>
      <w:r w:rsidR="009A1633">
        <w:fldChar w:fldCharType="separate"/>
      </w:r>
      <w:r w:rsidRPr="00FB79CC">
        <w:rPr>
          <w:rFonts w:asciiTheme="majorHAnsi" w:hAnsiTheme="majorHAnsi" w:cs="Times New Roman"/>
          <w:bCs/>
          <w:sz w:val="24"/>
          <w:lang w:val="de-DE"/>
        </w:rPr>
        <w:t>Österreich</w:t>
      </w:r>
      <w:r w:rsidR="009A1633">
        <w:fldChar w:fldCharType="end"/>
      </w:r>
      <w:r w:rsidRPr="00FB79CC">
        <w:rPr>
          <w:rFonts w:asciiTheme="majorHAnsi" w:hAnsiTheme="majorHAnsi" w:cs="Times New Roman"/>
          <w:bCs/>
          <w:sz w:val="24"/>
          <w:lang w:val="de-DE"/>
        </w:rPr>
        <w:t>. Mit ca. 15.000 </w:t>
      </w:r>
      <w:r w:rsidR="009A1633">
        <w:fldChar w:fldCharType="begin"/>
      </w:r>
      <w:r w:rsidR="009A1633" w:rsidRPr="00724563">
        <w:rPr>
          <w:lang w:val="de-DE"/>
        </w:rPr>
        <w:instrText>HYPERLINK "https://de.wikipedia.org/wiki/Einwohner" \o "Einwohner"</w:instrText>
      </w:r>
      <w:r w:rsidR="009A1633">
        <w:fldChar w:fldCharType="separate"/>
      </w:r>
      <w:r w:rsidRPr="00FB79CC">
        <w:rPr>
          <w:rFonts w:asciiTheme="majorHAnsi" w:hAnsiTheme="majorHAnsi" w:cs="Times New Roman"/>
          <w:bCs/>
          <w:sz w:val="24"/>
          <w:lang w:val="de-DE"/>
        </w:rPr>
        <w:t>Einwohnern</w:t>
      </w:r>
      <w:r w:rsidR="009A1633">
        <w:fldChar w:fldCharType="end"/>
      </w:r>
      <w:r w:rsidRPr="00FB79CC">
        <w:rPr>
          <w:rFonts w:asciiTheme="majorHAnsi" w:hAnsiTheme="majorHAnsi" w:cs="Times New Roman"/>
          <w:bCs/>
          <w:sz w:val="24"/>
          <w:lang w:val="de-DE"/>
        </w:rPr>
        <w:t xml:space="preserve"> ist Füssen die zweitgrößte Stadt des </w:t>
      </w:r>
      <w:r w:rsidR="009A1633">
        <w:fldChar w:fldCharType="begin"/>
      </w:r>
      <w:r w:rsidR="009A1633" w:rsidRPr="00724563">
        <w:rPr>
          <w:lang w:val="de-DE"/>
        </w:rPr>
        <w:instrText>HYPERLINK "https://de.wikipedia.org/wiki/Ostallg%C3%A4u" \o "Ostallgäu"</w:instrText>
      </w:r>
      <w:r w:rsidR="009A1633">
        <w:fldChar w:fldCharType="separate"/>
      </w:r>
      <w:r w:rsidRPr="00FB79CC">
        <w:rPr>
          <w:rFonts w:asciiTheme="majorHAnsi" w:hAnsiTheme="majorHAnsi" w:cs="Times New Roman"/>
          <w:bCs/>
          <w:sz w:val="24"/>
          <w:lang w:val="de-DE"/>
        </w:rPr>
        <w:t>Ostallgäus</w:t>
      </w:r>
      <w:r w:rsidR="009A1633">
        <w:fldChar w:fldCharType="end"/>
      </w:r>
      <w:r w:rsidRPr="00FB79CC">
        <w:rPr>
          <w:rFonts w:asciiTheme="majorHAnsi" w:hAnsiTheme="majorHAnsi" w:cs="Times New Roman"/>
          <w:bCs/>
          <w:sz w:val="24"/>
          <w:lang w:val="de-DE"/>
        </w:rPr>
        <w:t>.</w:t>
      </w:r>
    </w:p>
    <w:p w:rsidR="00FB79CC" w:rsidRPr="00485BC4" w:rsidRDefault="007D0F33" w:rsidP="00FB79CC">
      <w:pPr>
        <w:rPr>
          <w:rFonts w:asciiTheme="majorHAnsi" w:hAnsiTheme="majorHAnsi" w:cs="Times New Roman"/>
          <w:bCs/>
          <w:sz w:val="24"/>
          <w:lang w:val="de-DE"/>
        </w:rPr>
      </w:pPr>
      <w:r>
        <w:rPr>
          <w:rFonts w:asciiTheme="majorHAnsi" w:hAnsiTheme="majorHAnsi" w:cs="Times New Roman"/>
          <w:bCs/>
          <w:sz w:val="24"/>
          <w:lang w:val="de-DE"/>
        </w:rPr>
        <w:t xml:space="preserve">Der  Ursprung </w:t>
      </w:r>
      <w:r w:rsidR="001B6609" w:rsidRPr="00FB79CC">
        <w:rPr>
          <w:rFonts w:asciiTheme="majorHAnsi" w:hAnsiTheme="majorHAnsi" w:cs="Times New Roman"/>
          <w:bCs/>
          <w:sz w:val="24"/>
          <w:lang w:val="de-DE"/>
        </w:rPr>
        <w:t>geht auf die </w:t>
      </w:r>
      <w:r w:rsidR="009A1633">
        <w:fldChar w:fldCharType="begin"/>
      </w:r>
      <w:r w:rsidR="009A1633" w:rsidRPr="00724563">
        <w:rPr>
          <w:lang w:val="de-DE"/>
        </w:rPr>
        <w:instrText>HYPERLINK "https://de.wikipedia.org/wiki/R%C3%B6merzeit" \o "Römerzeit"</w:instrText>
      </w:r>
      <w:r w:rsidR="009A1633">
        <w:fldChar w:fldCharType="separate"/>
      </w:r>
      <w:r w:rsidR="001B6609" w:rsidRPr="00FB79CC">
        <w:rPr>
          <w:rFonts w:asciiTheme="majorHAnsi" w:hAnsiTheme="majorHAnsi" w:cs="Times New Roman"/>
          <w:bCs/>
          <w:sz w:val="24"/>
          <w:lang w:val="de-DE"/>
        </w:rPr>
        <w:t>Römerzeit</w:t>
      </w:r>
      <w:r w:rsidR="009A1633">
        <w:fldChar w:fldCharType="end"/>
      </w:r>
      <w:r w:rsidR="001B6609" w:rsidRPr="00FB79CC">
        <w:rPr>
          <w:rFonts w:asciiTheme="majorHAnsi" w:hAnsiTheme="majorHAnsi" w:cs="Times New Roman"/>
          <w:bCs/>
          <w:sz w:val="24"/>
          <w:lang w:val="de-DE"/>
        </w:rPr>
        <w:t xml:space="preserve"> zurück, worauf sich auch der Ortsname bezieht. Er </w:t>
      </w:r>
      <w:r w:rsidR="001B6609" w:rsidRPr="00485BC4">
        <w:rPr>
          <w:rFonts w:asciiTheme="majorHAnsi" w:hAnsiTheme="majorHAnsi" w:cs="Times New Roman"/>
          <w:bCs/>
          <w:sz w:val="24"/>
          <w:lang w:val="de-DE"/>
        </w:rPr>
        <w:t>stammt aus d</w:t>
      </w:r>
      <w:r>
        <w:rPr>
          <w:rFonts w:asciiTheme="majorHAnsi" w:hAnsiTheme="majorHAnsi" w:cs="Times New Roman"/>
          <w:bCs/>
          <w:sz w:val="24"/>
          <w:lang w:val="de-DE"/>
        </w:rPr>
        <w:t>em lateinischen Wort „</w:t>
      </w:r>
      <w:proofErr w:type="spellStart"/>
      <w:r>
        <w:rPr>
          <w:rFonts w:asciiTheme="majorHAnsi" w:hAnsiTheme="majorHAnsi" w:cs="Times New Roman"/>
          <w:bCs/>
          <w:sz w:val="24"/>
          <w:lang w:val="de-DE"/>
        </w:rPr>
        <w:t>fauces</w:t>
      </w:r>
      <w:proofErr w:type="spellEnd"/>
      <w:r>
        <w:rPr>
          <w:rFonts w:asciiTheme="majorHAnsi" w:hAnsiTheme="majorHAnsi" w:cs="Times New Roman"/>
          <w:bCs/>
          <w:sz w:val="24"/>
          <w:lang w:val="de-DE"/>
        </w:rPr>
        <w:t xml:space="preserve">“, das </w:t>
      </w:r>
      <w:r w:rsidR="001B6609" w:rsidRPr="00485BC4">
        <w:rPr>
          <w:rFonts w:asciiTheme="majorHAnsi" w:hAnsiTheme="majorHAnsi" w:cs="Times New Roman"/>
          <w:bCs/>
          <w:sz w:val="24"/>
          <w:lang w:val="de-DE"/>
        </w:rPr>
        <w:t>„Schlund“ bedeutet. Dementsprechend wurde die Stadt nach der Schlucht am </w:t>
      </w:r>
      <w:proofErr w:type="spellStart"/>
      <w:r w:rsidR="009A1633" w:rsidRPr="00485BC4">
        <w:rPr>
          <w:rFonts w:asciiTheme="majorHAnsi" w:hAnsiTheme="majorHAnsi" w:cs="Times New Roman"/>
          <w:bCs/>
          <w:sz w:val="24"/>
          <w:lang w:val="de-DE"/>
        </w:rPr>
        <w:fldChar w:fldCharType="begin"/>
      </w:r>
      <w:r w:rsidR="001B6609" w:rsidRPr="00485BC4">
        <w:rPr>
          <w:rFonts w:asciiTheme="majorHAnsi" w:hAnsiTheme="majorHAnsi" w:cs="Times New Roman"/>
          <w:bCs/>
          <w:sz w:val="24"/>
          <w:lang w:val="de-DE"/>
        </w:rPr>
        <w:instrText xml:space="preserve"> HYPERLINK "https://de.wikipedia.org/wiki/Lechfall" \o "Lechfall" </w:instrText>
      </w:r>
      <w:r w:rsidR="009A1633" w:rsidRPr="00485BC4">
        <w:rPr>
          <w:rFonts w:asciiTheme="majorHAnsi" w:hAnsiTheme="majorHAnsi" w:cs="Times New Roman"/>
          <w:bCs/>
          <w:sz w:val="24"/>
          <w:lang w:val="de-DE"/>
        </w:rPr>
        <w:fldChar w:fldCharType="separate"/>
      </w:r>
      <w:r w:rsidR="001B6609" w:rsidRPr="00485BC4">
        <w:rPr>
          <w:rFonts w:asciiTheme="majorHAnsi" w:hAnsiTheme="majorHAnsi" w:cs="Times New Roman"/>
          <w:bCs/>
          <w:sz w:val="24"/>
          <w:lang w:val="de-DE"/>
        </w:rPr>
        <w:t>Lechfall</w:t>
      </w:r>
      <w:proofErr w:type="spellEnd"/>
      <w:r w:rsidR="009A1633" w:rsidRPr="00485BC4">
        <w:rPr>
          <w:rFonts w:asciiTheme="majorHAnsi" w:hAnsiTheme="majorHAnsi" w:cs="Times New Roman"/>
          <w:bCs/>
          <w:sz w:val="24"/>
          <w:lang w:val="de-DE"/>
        </w:rPr>
        <w:fldChar w:fldCharType="end"/>
      </w:r>
      <w:r w:rsidR="001B6609" w:rsidRPr="00485BC4">
        <w:rPr>
          <w:rFonts w:asciiTheme="majorHAnsi" w:hAnsiTheme="majorHAnsi" w:cs="Times New Roman"/>
          <w:bCs/>
          <w:sz w:val="24"/>
          <w:lang w:val="de-DE"/>
        </w:rPr>
        <w:t xml:space="preserve"> benannt. </w:t>
      </w:r>
      <w:r w:rsidR="00FB79CC" w:rsidRPr="00485BC4">
        <w:rPr>
          <w:rFonts w:asciiTheme="majorHAnsi" w:hAnsiTheme="majorHAnsi" w:cs="Times New Roman"/>
          <w:bCs/>
          <w:sz w:val="24"/>
          <w:lang w:val="de-DE"/>
        </w:rPr>
        <w:t xml:space="preserve"> Im späteren 5. Jahrhundert wurde das römische Kastell geräumt. Im Jahre 748 soll </w:t>
      </w:r>
      <w:r w:rsidR="009A1633">
        <w:fldChar w:fldCharType="begin"/>
      </w:r>
      <w:r w:rsidR="009A1633" w:rsidRPr="00724563">
        <w:rPr>
          <w:lang w:val="de-DE"/>
        </w:rPr>
        <w:instrText>HYPERLINK "https://de.wikipedia.org/wiki/Magnus_von_F%C3%BCssen" \o "Magnus von Füssen"</w:instrText>
      </w:r>
      <w:r w:rsidR="009A1633">
        <w:fldChar w:fldCharType="separate"/>
      </w:r>
      <w:r w:rsidR="00FB79CC" w:rsidRPr="00485BC4">
        <w:rPr>
          <w:rFonts w:asciiTheme="majorHAnsi" w:hAnsiTheme="majorHAnsi" w:cs="Times New Roman"/>
          <w:bCs/>
          <w:sz w:val="24"/>
          <w:lang w:val="de-DE"/>
        </w:rPr>
        <w:t>Magnus</w:t>
      </w:r>
      <w:r w:rsidR="009A1633">
        <w:fldChar w:fldCharType="end"/>
      </w:r>
      <w:r w:rsidR="00FB79CC" w:rsidRPr="00485BC4">
        <w:rPr>
          <w:rFonts w:asciiTheme="majorHAnsi" w:hAnsiTheme="majorHAnsi" w:cs="Times New Roman"/>
          <w:bCs/>
          <w:sz w:val="24"/>
          <w:lang w:val="de-DE"/>
        </w:rPr>
        <w:t>, ein später als Heiliger anerkannter </w:t>
      </w:r>
      <w:r w:rsidR="009A1633">
        <w:fldChar w:fldCharType="begin"/>
      </w:r>
      <w:r w:rsidR="009A1633" w:rsidRPr="00724563">
        <w:rPr>
          <w:lang w:val="de-DE"/>
        </w:rPr>
        <w:instrText>HYPERLINK "https://de.wikipedia.org/wiki/Missionar" \o "Missionar"</w:instrText>
      </w:r>
      <w:r w:rsidR="009A1633">
        <w:fldChar w:fldCharType="separate"/>
      </w:r>
      <w:r w:rsidR="00FB79CC" w:rsidRPr="00485BC4">
        <w:rPr>
          <w:rFonts w:asciiTheme="majorHAnsi" w:hAnsiTheme="majorHAnsi" w:cs="Times New Roman"/>
          <w:bCs/>
          <w:sz w:val="24"/>
          <w:lang w:val="de-DE"/>
        </w:rPr>
        <w:t>Missionar</w:t>
      </w:r>
      <w:r w:rsidR="009A1633">
        <w:fldChar w:fldCharType="end"/>
      </w:r>
      <w:r w:rsidR="00FB79CC" w:rsidRPr="00485BC4">
        <w:rPr>
          <w:rFonts w:asciiTheme="majorHAnsi" w:hAnsiTheme="majorHAnsi" w:cs="Times New Roman"/>
          <w:bCs/>
          <w:sz w:val="24"/>
          <w:lang w:val="de-DE"/>
        </w:rPr>
        <w:t> aus </w:t>
      </w:r>
      <w:r w:rsidR="009A1633">
        <w:fldChar w:fldCharType="begin"/>
      </w:r>
      <w:r w:rsidR="009A1633" w:rsidRPr="00724563">
        <w:rPr>
          <w:lang w:val="de-DE"/>
        </w:rPr>
        <w:instrText>HYPERLINK "https://de.wikipedia.org/wiki/St._Gallen" \o "St. Gallen"</w:instrText>
      </w:r>
      <w:r w:rsidR="009A1633">
        <w:fldChar w:fldCharType="separate"/>
      </w:r>
      <w:r w:rsidR="00FB79CC" w:rsidRPr="00485BC4">
        <w:rPr>
          <w:rFonts w:asciiTheme="majorHAnsi" w:hAnsiTheme="majorHAnsi" w:cs="Times New Roman"/>
          <w:bCs/>
          <w:sz w:val="24"/>
          <w:lang w:val="de-DE"/>
        </w:rPr>
        <w:t>St. Gallen</w:t>
      </w:r>
      <w:r w:rsidR="009A1633">
        <w:fldChar w:fldCharType="end"/>
      </w:r>
      <w:r w:rsidR="00FB79CC" w:rsidRPr="00485BC4">
        <w:rPr>
          <w:rFonts w:asciiTheme="majorHAnsi" w:hAnsiTheme="majorHAnsi" w:cs="Times New Roman"/>
          <w:bCs/>
          <w:sz w:val="24"/>
          <w:lang w:val="de-DE"/>
        </w:rPr>
        <w:t>, am Ort eine Zelle eingerichtet haben. Durch den Zuzug weiterer Mönche entstand im achten Jahrhundert das nach ihm benannte </w:t>
      </w:r>
      <w:r w:rsidR="009A1633">
        <w:fldChar w:fldCharType="begin"/>
      </w:r>
      <w:r w:rsidR="009A1633" w:rsidRPr="00724563">
        <w:rPr>
          <w:lang w:val="de-DE"/>
        </w:rPr>
        <w:instrText>HYPERLINK "https://de.wikipedia.org/wiki/Benediktiner" \o "Benediktiner"</w:instrText>
      </w:r>
      <w:r w:rsidR="009A1633">
        <w:fldChar w:fldCharType="separate"/>
      </w:r>
      <w:r w:rsidR="00FB79CC" w:rsidRPr="00485BC4">
        <w:rPr>
          <w:rFonts w:asciiTheme="majorHAnsi" w:hAnsiTheme="majorHAnsi" w:cs="Times New Roman"/>
          <w:bCs/>
          <w:sz w:val="24"/>
          <w:lang w:val="de-DE"/>
        </w:rPr>
        <w:t>Benediktinerkloster</w:t>
      </w:r>
      <w:r w:rsidR="009A1633">
        <w:fldChar w:fldCharType="end"/>
      </w:r>
      <w:r w:rsidR="00FB79CC" w:rsidRPr="00485BC4">
        <w:rPr>
          <w:rFonts w:asciiTheme="majorHAnsi" w:hAnsiTheme="majorHAnsi" w:cs="Times New Roman"/>
          <w:bCs/>
          <w:sz w:val="24"/>
          <w:lang w:val="de-DE"/>
        </w:rPr>
        <w:t> </w:t>
      </w:r>
      <w:r w:rsidR="009A1633">
        <w:fldChar w:fldCharType="begin"/>
      </w:r>
      <w:r w:rsidR="009A1633" w:rsidRPr="00724563">
        <w:rPr>
          <w:lang w:val="de-DE"/>
        </w:rPr>
        <w:instrText>HYPERLINK "https://de.wikipedia.org/wiki/Kloster_Sankt_Mang" \o "Kloster Sankt Mang"</w:instrText>
      </w:r>
      <w:r w:rsidR="009A1633">
        <w:fldChar w:fldCharType="separate"/>
      </w:r>
      <w:r w:rsidR="00FB79CC" w:rsidRPr="00485BC4">
        <w:rPr>
          <w:rFonts w:asciiTheme="majorHAnsi" w:hAnsiTheme="majorHAnsi" w:cs="Times New Roman"/>
          <w:bCs/>
          <w:sz w:val="24"/>
          <w:lang w:val="de-DE"/>
        </w:rPr>
        <w:t>St. Mang</w:t>
      </w:r>
      <w:r w:rsidR="009A1633">
        <w:fldChar w:fldCharType="end"/>
      </w:r>
      <w:r w:rsidR="00FB79CC" w:rsidRPr="00485BC4">
        <w:rPr>
          <w:rFonts w:asciiTheme="majorHAnsi" w:hAnsiTheme="majorHAnsi" w:cs="Times New Roman"/>
          <w:bCs/>
          <w:sz w:val="24"/>
          <w:lang w:val="de-DE"/>
        </w:rPr>
        <w:t>.</w:t>
      </w:r>
    </w:p>
    <w:p w:rsidR="00FB79CC" w:rsidRPr="00485BC4" w:rsidRDefault="00FB79CC" w:rsidP="00FB79CC">
      <w:pPr>
        <w:rPr>
          <w:rFonts w:asciiTheme="majorHAnsi" w:hAnsiTheme="majorHAnsi" w:cs="Times New Roman"/>
          <w:bCs/>
          <w:sz w:val="24"/>
          <w:lang w:val="de-DE"/>
        </w:rPr>
      </w:pPr>
      <w:r w:rsidRPr="00485BC4">
        <w:rPr>
          <w:rFonts w:asciiTheme="majorHAnsi" w:hAnsiTheme="majorHAnsi" w:cs="Times New Roman"/>
          <w:bCs/>
          <w:sz w:val="24"/>
          <w:lang w:val="de-DE"/>
        </w:rPr>
        <w:t>Um 15-16 Jahrhundert entwickelt sich Füssen zu einem Handelszentrum.</w:t>
      </w:r>
    </w:p>
    <w:p w:rsidR="001B6609" w:rsidRDefault="001B6609" w:rsidP="00FB79CC">
      <w:pPr>
        <w:rPr>
          <w:rFonts w:asciiTheme="majorHAnsi" w:hAnsiTheme="majorHAnsi" w:cs="Times New Roman"/>
          <w:bCs/>
          <w:sz w:val="24"/>
          <w:lang w:val="de-DE"/>
        </w:rPr>
      </w:pPr>
      <w:r w:rsidRPr="00485BC4">
        <w:rPr>
          <w:rFonts w:asciiTheme="majorHAnsi" w:hAnsiTheme="majorHAnsi" w:cs="Times New Roman"/>
          <w:bCs/>
          <w:sz w:val="24"/>
          <w:lang w:val="de-DE"/>
        </w:rPr>
        <w:t>Heute findet man in der Altstadt viele </w:t>
      </w:r>
      <w:r w:rsidR="009A1633">
        <w:fldChar w:fldCharType="begin"/>
      </w:r>
      <w:r w:rsidR="009A1633" w:rsidRPr="00724563">
        <w:rPr>
          <w:lang w:val="de-DE"/>
        </w:rPr>
        <w:instrText>HYPERLINK "https://de.wikipedia.org/wiki/Brunnen" \o "Brunnen"</w:instrText>
      </w:r>
      <w:r w:rsidR="009A1633">
        <w:fldChar w:fldCharType="separate"/>
      </w:r>
      <w:r w:rsidRPr="00485BC4">
        <w:rPr>
          <w:rFonts w:asciiTheme="majorHAnsi" w:hAnsiTheme="majorHAnsi" w:cs="Times New Roman"/>
          <w:bCs/>
          <w:sz w:val="24"/>
          <w:lang w:val="de-DE"/>
        </w:rPr>
        <w:t>Brunnen</w:t>
      </w:r>
      <w:r w:rsidR="009A1633">
        <w:fldChar w:fldCharType="end"/>
      </w:r>
      <w:r w:rsidRPr="00485BC4">
        <w:rPr>
          <w:rFonts w:asciiTheme="majorHAnsi" w:hAnsiTheme="majorHAnsi" w:cs="Times New Roman"/>
          <w:bCs/>
          <w:sz w:val="24"/>
          <w:lang w:val="de-DE"/>
        </w:rPr>
        <w:t>, </w:t>
      </w:r>
      <w:r w:rsidR="009A1633">
        <w:fldChar w:fldCharType="begin"/>
      </w:r>
      <w:r w:rsidR="009A1633" w:rsidRPr="00724563">
        <w:rPr>
          <w:lang w:val="de-DE"/>
        </w:rPr>
        <w:instrText>HYPERLINK "https://de.wikipedia.org/wiki/Laden_(Gesch%C3%A4ft)" \o "Laden (Geschäft)"</w:instrText>
      </w:r>
      <w:r w:rsidR="009A1633">
        <w:fldChar w:fldCharType="separate"/>
      </w:r>
      <w:r w:rsidRPr="00485BC4">
        <w:rPr>
          <w:rFonts w:asciiTheme="majorHAnsi" w:hAnsiTheme="majorHAnsi" w:cs="Times New Roman"/>
          <w:bCs/>
          <w:sz w:val="24"/>
          <w:lang w:val="de-DE"/>
        </w:rPr>
        <w:t>Geschäfte</w:t>
      </w:r>
      <w:r w:rsidR="009A1633">
        <w:fldChar w:fldCharType="end"/>
      </w:r>
      <w:r w:rsidRPr="00485BC4">
        <w:rPr>
          <w:rFonts w:asciiTheme="majorHAnsi" w:hAnsiTheme="majorHAnsi" w:cs="Times New Roman"/>
          <w:bCs/>
          <w:sz w:val="24"/>
          <w:lang w:val="de-DE"/>
        </w:rPr>
        <w:t> und die bis heute noch gut erhaltene </w:t>
      </w:r>
      <w:r w:rsidR="009A1633">
        <w:fldChar w:fldCharType="begin"/>
      </w:r>
      <w:r w:rsidR="009A1633" w:rsidRPr="00724563">
        <w:rPr>
          <w:lang w:val="de-DE"/>
        </w:rPr>
        <w:instrText>HYPERLINK "https://de.wikipedia.org/wiki/Stadtmauer" \o "Stadtmauer"</w:instrText>
      </w:r>
      <w:r w:rsidR="009A1633">
        <w:fldChar w:fldCharType="separate"/>
      </w:r>
      <w:r w:rsidRPr="00485BC4">
        <w:rPr>
          <w:rFonts w:asciiTheme="majorHAnsi" w:hAnsiTheme="majorHAnsi" w:cs="Times New Roman"/>
          <w:bCs/>
          <w:sz w:val="24"/>
          <w:lang w:val="de-DE"/>
        </w:rPr>
        <w:t>Stadtmauer</w:t>
      </w:r>
      <w:r w:rsidR="009A1633">
        <w:fldChar w:fldCharType="end"/>
      </w:r>
      <w:r w:rsidRPr="00485BC4">
        <w:rPr>
          <w:rFonts w:asciiTheme="majorHAnsi" w:hAnsiTheme="majorHAnsi" w:cs="Times New Roman"/>
          <w:bCs/>
          <w:sz w:val="24"/>
          <w:lang w:val="de-DE"/>
        </w:rPr>
        <w:t>.</w:t>
      </w:r>
    </w:p>
    <w:p w:rsidR="009216FB" w:rsidRPr="00724563" w:rsidRDefault="009216FB" w:rsidP="009216FB">
      <w:pPr>
        <w:rPr>
          <w:rStyle w:val="Riferimentodelicato"/>
          <w:sz w:val="28"/>
          <w:lang w:val="de-DE"/>
        </w:rPr>
      </w:pPr>
      <w:r w:rsidRPr="00724563">
        <w:rPr>
          <w:rStyle w:val="Riferimentodelicato"/>
          <w:sz w:val="28"/>
          <w:lang w:val="de-DE"/>
        </w:rPr>
        <w:t>Hohes Schloss</w:t>
      </w:r>
      <w:r w:rsidR="00FF1F21" w:rsidRPr="00724563">
        <w:rPr>
          <w:rFonts w:ascii="Times New Roman" w:hAnsi="Times New Roman" w:cs="Times New Roman"/>
          <w:bCs/>
          <w:noProof/>
          <w:sz w:val="24"/>
          <w:lang w:val="de-DE" w:eastAsia="it-IT"/>
        </w:rPr>
        <w:t xml:space="preserve"> </w:t>
      </w:r>
    </w:p>
    <w:p w:rsidR="009216FB" w:rsidRPr="009D4584" w:rsidRDefault="009216FB" w:rsidP="009216FB">
      <w:pPr>
        <w:rPr>
          <w:rFonts w:asciiTheme="majorHAnsi" w:hAnsiTheme="majorHAnsi" w:cs="Times New Roman"/>
          <w:bCs/>
          <w:sz w:val="24"/>
          <w:lang w:val="de-DE"/>
        </w:rPr>
      </w:pPr>
      <w:r w:rsidRPr="009D4584">
        <w:rPr>
          <w:rFonts w:asciiTheme="majorHAnsi" w:hAnsiTheme="majorHAnsi" w:cs="Times New Roman"/>
          <w:bCs/>
          <w:sz w:val="24"/>
          <w:lang w:val="de-DE"/>
        </w:rPr>
        <w:t>Von Bergs</w:t>
      </w:r>
      <w:r w:rsidR="007D0F33">
        <w:rPr>
          <w:rFonts w:asciiTheme="majorHAnsi" w:hAnsiTheme="majorHAnsi" w:cs="Times New Roman"/>
          <w:bCs/>
          <w:sz w:val="24"/>
          <w:lang w:val="de-DE"/>
        </w:rPr>
        <w:t>porn aus, auf dem das Hohe</w:t>
      </w:r>
      <w:r w:rsidRPr="009D4584">
        <w:rPr>
          <w:rFonts w:asciiTheme="majorHAnsi" w:hAnsiTheme="majorHAnsi" w:cs="Times New Roman"/>
          <w:bCs/>
          <w:sz w:val="24"/>
          <w:lang w:val="de-DE"/>
        </w:rPr>
        <w:t xml:space="preserve"> Schloss steht, ließ sich die alte Römerstraße “Via Claudia Augusta” gut überwachen und sichern. Im 9. Jahrhundert wurde unterhalb davon das Benediktinerkloster  St. Mang gegründet. Der lineare V</w:t>
      </w:r>
      <w:r w:rsidR="007D0F33">
        <w:rPr>
          <w:rFonts w:asciiTheme="majorHAnsi" w:hAnsiTheme="majorHAnsi" w:cs="Times New Roman"/>
          <w:bCs/>
          <w:sz w:val="24"/>
          <w:lang w:val="de-DE"/>
        </w:rPr>
        <w:t>erlauf dieser Römerstraße ist im</w:t>
      </w:r>
      <w:r w:rsidRPr="009D4584">
        <w:rPr>
          <w:rFonts w:asciiTheme="majorHAnsi" w:hAnsiTheme="majorHAnsi" w:cs="Times New Roman"/>
          <w:bCs/>
          <w:sz w:val="24"/>
          <w:lang w:val="de-DE"/>
        </w:rPr>
        <w:t xml:space="preserve"> heutigen Stadtbild noch leicht zu erkennen. </w:t>
      </w:r>
    </w:p>
    <w:p w:rsidR="009216FB" w:rsidRPr="009D4584" w:rsidRDefault="00FF1F21" w:rsidP="009216FB">
      <w:pPr>
        <w:rPr>
          <w:rFonts w:asciiTheme="majorHAnsi" w:hAnsiTheme="majorHAnsi" w:cs="Times New Roman"/>
          <w:bCs/>
          <w:sz w:val="24"/>
          <w:lang w:val="de-DE"/>
        </w:rPr>
      </w:pPr>
      <w:r>
        <w:rPr>
          <w:rFonts w:asciiTheme="majorHAnsi" w:hAnsiTheme="majorHAnsi" w:cs="Times New Roman"/>
          <w:bCs/>
          <w:noProof/>
          <w:sz w:val="24"/>
          <w:lang w:eastAsia="it-IT"/>
        </w:rPr>
        <w:lastRenderedPageBreak/>
        <w:drawing>
          <wp:anchor distT="0" distB="0" distL="114300" distR="114300" simplePos="0" relativeHeight="251662336" behindDoc="0" locked="0" layoutInCell="1" allowOverlap="1">
            <wp:simplePos x="0" y="0"/>
            <wp:positionH relativeFrom="column">
              <wp:posOffset>2398395</wp:posOffset>
            </wp:positionH>
            <wp:positionV relativeFrom="paragraph">
              <wp:posOffset>-9525</wp:posOffset>
            </wp:positionV>
            <wp:extent cx="3662045" cy="1994535"/>
            <wp:effectExtent l="19050" t="0" r="0" b="0"/>
            <wp:wrapThrough wrapText="bothSides">
              <wp:wrapPolygon edited="0">
                <wp:start x="449" y="0"/>
                <wp:lineTo x="-112" y="1444"/>
                <wp:lineTo x="-112" y="19805"/>
                <wp:lineTo x="225" y="21456"/>
                <wp:lineTo x="449" y="21456"/>
                <wp:lineTo x="21012" y="21456"/>
                <wp:lineTo x="21237" y="21456"/>
                <wp:lineTo x="21574" y="20424"/>
                <wp:lineTo x="21574" y="1444"/>
                <wp:lineTo x="21349" y="206"/>
                <wp:lineTo x="21012" y="0"/>
                <wp:lineTo x="449" y="0"/>
              </wp:wrapPolygon>
            </wp:wrapThrough>
            <wp:docPr id="8" name="Immagine 6" descr="E:\Scambio Culturale-Germania\Germania\Foto Fussen\DSC_0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ambio Culturale-Germania\Germania\Foto Fussen\DSC_0272.JPG"/>
                    <pic:cNvPicPr>
                      <a:picLocks noChangeAspect="1" noChangeArrowheads="1"/>
                    </pic:cNvPicPr>
                  </pic:nvPicPr>
                  <pic:blipFill>
                    <a:blip r:embed="rId6" cstate="print">
                      <a:lum bright="30000" contrast="30000"/>
                    </a:blip>
                    <a:srcRect/>
                    <a:stretch>
                      <a:fillRect/>
                    </a:stretch>
                  </pic:blipFill>
                  <pic:spPr bwMode="auto">
                    <a:xfrm>
                      <a:off x="0" y="0"/>
                      <a:ext cx="3662045" cy="1994535"/>
                    </a:xfrm>
                    <a:prstGeom prst="rect">
                      <a:avLst/>
                    </a:prstGeom>
                    <a:ln>
                      <a:noFill/>
                    </a:ln>
                    <a:effectLst>
                      <a:softEdge rad="112500"/>
                    </a:effectLst>
                  </pic:spPr>
                </pic:pic>
              </a:graphicData>
            </a:graphic>
          </wp:anchor>
        </w:drawing>
      </w:r>
      <w:r w:rsidR="009216FB" w:rsidRPr="009D4584">
        <w:rPr>
          <w:rFonts w:asciiTheme="majorHAnsi" w:hAnsiTheme="majorHAnsi" w:cs="Times New Roman"/>
          <w:bCs/>
          <w:sz w:val="24"/>
          <w:lang w:val="de-DE"/>
        </w:rPr>
        <w:t>Der Restaurator Josef Lorch hat die täuschend echte Illusionsmalerei nach den</w:t>
      </w:r>
      <w:r w:rsidR="007D0F33">
        <w:rPr>
          <w:rFonts w:asciiTheme="majorHAnsi" w:hAnsiTheme="majorHAnsi" w:cs="Times New Roman"/>
          <w:bCs/>
          <w:sz w:val="24"/>
          <w:lang w:val="de-DE"/>
        </w:rPr>
        <w:t xml:space="preserve"> alten Ritzzeichnungen in den </w:t>
      </w:r>
      <w:r w:rsidR="009216FB" w:rsidRPr="009D4584">
        <w:rPr>
          <w:rFonts w:asciiTheme="majorHAnsi" w:hAnsiTheme="majorHAnsi" w:cs="Times New Roman"/>
          <w:bCs/>
          <w:sz w:val="24"/>
          <w:lang w:val="de-DE"/>
        </w:rPr>
        <w:t>70er Jahren rekonstruiert.</w:t>
      </w:r>
    </w:p>
    <w:p w:rsidR="009216FB" w:rsidRDefault="009216FB" w:rsidP="009216FB">
      <w:pPr>
        <w:rPr>
          <w:rFonts w:asciiTheme="majorHAnsi" w:hAnsiTheme="majorHAnsi" w:cs="Times New Roman"/>
          <w:bCs/>
          <w:sz w:val="24"/>
          <w:lang w:val="de-DE"/>
        </w:rPr>
      </w:pPr>
      <w:r w:rsidRPr="009D4584">
        <w:rPr>
          <w:rFonts w:asciiTheme="majorHAnsi" w:hAnsiTheme="majorHAnsi" w:cs="Times New Roman"/>
          <w:bCs/>
          <w:sz w:val="24"/>
          <w:lang w:val="de-DE"/>
        </w:rPr>
        <w:t>Einen nicht alltäglichen Blick hat man über die Altstadt, wenn man sich in den Glockenturm von St. Mang begibt . Ohrenbetäubend die Glocken zur vollen Stunde!</w:t>
      </w:r>
    </w:p>
    <w:p w:rsidR="009216FB" w:rsidRDefault="009216FB" w:rsidP="009216FB">
      <w:pPr>
        <w:rPr>
          <w:rStyle w:val="Riferimentodelicato"/>
          <w:sz w:val="28"/>
          <w:lang w:val="en-US"/>
        </w:rPr>
      </w:pPr>
      <w:r>
        <w:rPr>
          <w:rStyle w:val="Riferimentodelicato"/>
          <w:sz w:val="28"/>
          <w:lang w:val="en-US"/>
        </w:rPr>
        <w:t xml:space="preserve">St. </w:t>
      </w:r>
      <w:proofErr w:type="spellStart"/>
      <w:r>
        <w:rPr>
          <w:rStyle w:val="Riferimentodelicato"/>
          <w:sz w:val="28"/>
          <w:lang w:val="en-US"/>
        </w:rPr>
        <w:t>anna</w:t>
      </w:r>
      <w:proofErr w:type="spellEnd"/>
      <w:r>
        <w:rPr>
          <w:rStyle w:val="Riferimentodelicato"/>
          <w:sz w:val="28"/>
          <w:lang w:val="en-US"/>
        </w:rPr>
        <w:t xml:space="preserve"> </w:t>
      </w:r>
      <w:proofErr w:type="spellStart"/>
      <w:r>
        <w:rPr>
          <w:rStyle w:val="Riferimentodelicato"/>
          <w:sz w:val="28"/>
          <w:lang w:val="en-US"/>
        </w:rPr>
        <w:t>Kapelle</w:t>
      </w:r>
      <w:proofErr w:type="spellEnd"/>
    </w:p>
    <w:p w:rsidR="009216FB" w:rsidRPr="009D4584" w:rsidRDefault="009216FB" w:rsidP="009216FB">
      <w:pPr>
        <w:rPr>
          <w:rFonts w:asciiTheme="majorHAnsi" w:hAnsiTheme="majorHAnsi" w:cs="Times New Roman"/>
          <w:bCs/>
          <w:sz w:val="24"/>
          <w:lang w:val="de-DE"/>
        </w:rPr>
      </w:pPr>
      <w:r w:rsidRPr="009D4584">
        <w:rPr>
          <w:rFonts w:asciiTheme="majorHAnsi" w:hAnsiTheme="majorHAnsi" w:cs="Times New Roman"/>
          <w:bCs/>
          <w:sz w:val="24"/>
          <w:lang w:val="de-DE"/>
        </w:rPr>
        <w:t xml:space="preserve">Die ST.-ANNA-KAPELLE mit dem </w:t>
      </w:r>
      <w:proofErr w:type="spellStart"/>
      <w:r w:rsidRPr="009D4584">
        <w:rPr>
          <w:rFonts w:asciiTheme="majorHAnsi" w:hAnsiTheme="majorHAnsi" w:cs="Times New Roman"/>
          <w:bCs/>
          <w:sz w:val="24"/>
          <w:lang w:val="de-DE"/>
        </w:rPr>
        <w:t>Füssener</w:t>
      </w:r>
      <w:proofErr w:type="spellEnd"/>
      <w:r w:rsidRPr="009D4584">
        <w:rPr>
          <w:rFonts w:asciiTheme="majorHAnsi" w:hAnsiTheme="majorHAnsi" w:cs="Times New Roman"/>
          <w:bCs/>
          <w:sz w:val="24"/>
          <w:lang w:val="de-DE"/>
        </w:rPr>
        <w:t xml:space="preserve"> Totentanz von Jakob </w:t>
      </w:r>
      <w:proofErr w:type="spellStart"/>
      <w:r w:rsidRPr="009D4584">
        <w:rPr>
          <w:rFonts w:asciiTheme="majorHAnsi" w:hAnsiTheme="majorHAnsi" w:cs="Times New Roman"/>
          <w:bCs/>
          <w:sz w:val="24"/>
          <w:lang w:val="de-DE"/>
        </w:rPr>
        <w:t>Hiebeler</w:t>
      </w:r>
      <w:proofErr w:type="spellEnd"/>
      <w:r w:rsidRPr="009D4584">
        <w:rPr>
          <w:rFonts w:asciiTheme="majorHAnsi" w:hAnsiTheme="majorHAnsi" w:cs="Times New Roman"/>
          <w:bCs/>
          <w:sz w:val="24"/>
          <w:lang w:val="de-DE"/>
        </w:rPr>
        <w:t xml:space="preserve">  ist heute Teil des Museums der Stadt Füssen, das im ehemaligen Kloster St. Mang seinen Platz hat.</w:t>
      </w:r>
    </w:p>
    <w:p w:rsidR="009216FB" w:rsidRPr="009D4584" w:rsidRDefault="009216FB" w:rsidP="009216FB">
      <w:pPr>
        <w:rPr>
          <w:rFonts w:asciiTheme="majorHAnsi" w:hAnsiTheme="majorHAnsi" w:cs="Times New Roman"/>
          <w:bCs/>
          <w:sz w:val="24"/>
          <w:lang w:val="de-DE"/>
        </w:rPr>
      </w:pPr>
      <w:r w:rsidRPr="009D4584">
        <w:rPr>
          <w:rFonts w:asciiTheme="majorHAnsi" w:hAnsiTheme="majorHAnsi" w:cs="Times New Roman"/>
          <w:bCs/>
          <w:sz w:val="24"/>
          <w:lang w:val="de-DE"/>
        </w:rPr>
        <w:t xml:space="preserve">Ursprünglich als erste Klosterkirche im frühen 9. Jahrhundert erbaut, diente die Annakapelle später vor allem den Äbten und den Rittern von Freyberg-Eisenberg als Begräbnisstätte. Davon zeugen heute noch zahlreiche Epitaphe und Totenschilde sowie der berühmte </w:t>
      </w:r>
      <w:proofErr w:type="spellStart"/>
      <w:r w:rsidRPr="009D4584">
        <w:rPr>
          <w:rFonts w:asciiTheme="majorHAnsi" w:hAnsiTheme="majorHAnsi" w:cs="Times New Roman"/>
          <w:bCs/>
          <w:sz w:val="24"/>
          <w:lang w:val="de-DE"/>
        </w:rPr>
        <w:t>Füssener</w:t>
      </w:r>
      <w:proofErr w:type="spellEnd"/>
      <w:r w:rsidRPr="009D4584">
        <w:rPr>
          <w:rFonts w:asciiTheme="majorHAnsi" w:hAnsiTheme="majorHAnsi" w:cs="Times New Roman"/>
          <w:bCs/>
          <w:sz w:val="24"/>
          <w:lang w:val="de-DE"/>
        </w:rPr>
        <w:t xml:space="preserve"> Totentanz.</w:t>
      </w:r>
      <w:r w:rsidRPr="00724563">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rPr>
        <w:t xml:space="preserve"> </w:t>
      </w:r>
    </w:p>
    <w:p w:rsidR="00485BC4" w:rsidRPr="00485BC4" w:rsidRDefault="009216FB" w:rsidP="00485BC4">
      <w:pPr>
        <w:rPr>
          <w:rStyle w:val="Riferimentodelicato"/>
          <w:sz w:val="28"/>
          <w:lang w:val="de-DE"/>
        </w:rPr>
      </w:pPr>
      <w:r>
        <w:rPr>
          <w:smallCaps/>
          <w:noProof/>
          <w:color w:val="C0504D" w:themeColor="accent2"/>
          <w:sz w:val="28"/>
          <w:u w:val="single"/>
          <w:lang w:eastAsia="it-IT"/>
        </w:rPr>
        <w:drawing>
          <wp:anchor distT="0" distB="0" distL="114300" distR="114300" simplePos="0" relativeHeight="251658240" behindDoc="0" locked="0" layoutInCell="1" allowOverlap="1">
            <wp:simplePos x="0" y="0"/>
            <wp:positionH relativeFrom="column">
              <wp:posOffset>32385</wp:posOffset>
            </wp:positionH>
            <wp:positionV relativeFrom="paragraph">
              <wp:posOffset>80645</wp:posOffset>
            </wp:positionV>
            <wp:extent cx="2962275" cy="1971675"/>
            <wp:effectExtent l="19050" t="0" r="9525" b="0"/>
            <wp:wrapThrough wrapText="bothSides">
              <wp:wrapPolygon edited="0">
                <wp:start x="556" y="0"/>
                <wp:lineTo x="-139" y="1461"/>
                <wp:lineTo x="-139" y="20035"/>
                <wp:lineTo x="278" y="21496"/>
                <wp:lineTo x="556" y="21496"/>
                <wp:lineTo x="20975" y="21496"/>
                <wp:lineTo x="21253" y="21496"/>
                <wp:lineTo x="21669" y="20661"/>
                <wp:lineTo x="21669" y="1461"/>
                <wp:lineTo x="21392" y="209"/>
                <wp:lineTo x="20975" y="0"/>
                <wp:lineTo x="556" y="0"/>
              </wp:wrapPolygon>
            </wp:wrapThrough>
            <wp:docPr id="2" name="Immagine 1" descr="E:\Scambio Culturale-Germania\Germania\Foto Fussen\DSC_0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mbio Culturale-Germania\Germania\Foto Fussen\DSC_0276.JPG"/>
                    <pic:cNvPicPr>
                      <a:picLocks noChangeAspect="1" noChangeArrowheads="1"/>
                    </pic:cNvPicPr>
                  </pic:nvPicPr>
                  <pic:blipFill>
                    <a:blip r:embed="rId7" cstate="print">
                      <a:lum bright="20000" contrast="30000"/>
                    </a:blip>
                    <a:srcRect/>
                    <a:stretch>
                      <a:fillRect/>
                    </a:stretch>
                  </pic:blipFill>
                  <pic:spPr bwMode="auto">
                    <a:xfrm>
                      <a:off x="0" y="0"/>
                      <a:ext cx="2962275" cy="1971675"/>
                    </a:xfrm>
                    <a:prstGeom prst="rect">
                      <a:avLst/>
                    </a:prstGeom>
                    <a:ln>
                      <a:noFill/>
                    </a:ln>
                    <a:effectLst>
                      <a:softEdge rad="112500"/>
                    </a:effectLst>
                  </pic:spPr>
                </pic:pic>
              </a:graphicData>
            </a:graphic>
          </wp:anchor>
        </w:drawing>
      </w:r>
      <w:r w:rsidR="00485BC4" w:rsidRPr="00485BC4">
        <w:rPr>
          <w:rStyle w:val="Riferimentodelicato"/>
          <w:sz w:val="28"/>
          <w:lang w:val="de-DE"/>
        </w:rPr>
        <w:t>Bibliothek</w:t>
      </w:r>
    </w:p>
    <w:p w:rsidR="00485BC4" w:rsidRDefault="00485BC4" w:rsidP="00485BC4">
      <w:pPr>
        <w:rPr>
          <w:rFonts w:asciiTheme="majorHAnsi" w:hAnsiTheme="majorHAnsi" w:cs="Times New Roman"/>
          <w:bCs/>
          <w:sz w:val="24"/>
          <w:lang w:val="de-DE"/>
        </w:rPr>
      </w:pPr>
      <w:r w:rsidRPr="00485BC4">
        <w:rPr>
          <w:rFonts w:asciiTheme="majorHAnsi" w:hAnsiTheme="majorHAnsi" w:cs="Times New Roman"/>
          <w:bCs/>
          <w:sz w:val="24"/>
          <w:lang w:val="de-DE"/>
        </w:rPr>
        <w:t xml:space="preserve">Klöster waren gemeinhin ein Hort der Kunst und des Wissens. Der Bücherbestand des St. Mang-Klosters befindet sich nicht mehr in Füssen, sondern ist heute in der Universitätsbibliothek Augsburg zu finden. Kleines Detail: das Ovale Gemälde links passt genau in die Deckenöffnung. </w:t>
      </w:r>
    </w:p>
    <w:p w:rsidR="009216FB" w:rsidRPr="00724563" w:rsidRDefault="00E3210A" w:rsidP="009216FB">
      <w:pPr>
        <w:rPr>
          <w:rStyle w:val="Riferimentodelicato"/>
          <w:sz w:val="28"/>
          <w:lang w:val="de-DE"/>
        </w:rPr>
      </w:pPr>
      <w:r>
        <w:rPr>
          <w:smallCaps/>
          <w:noProof/>
          <w:color w:val="C0504D" w:themeColor="accent2"/>
          <w:sz w:val="28"/>
          <w:u w:val="single"/>
          <w:lang w:eastAsia="it-IT"/>
        </w:rPr>
        <w:drawing>
          <wp:anchor distT="0" distB="0" distL="114300" distR="114300" simplePos="0" relativeHeight="251660288" behindDoc="0" locked="0" layoutInCell="1" allowOverlap="1">
            <wp:simplePos x="0" y="0"/>
            <wp:positionH relativeFrom="column">
              <wp:posOffset>-3037840</wp:posOffset>
            </wp:positionH>
            <wp:positionV relativeFrom="paragraph">
              <wp:posOffset>114935</wp:posOffset>
            </wp:positionV>
            <wp:extent cx="2914650" cy="1946275"/>
            <wp:effectExtent l="19050" t="0" r="0" b="0"/>
            <wp:wrapThrough wrapText="bothSides">
              <wp:wrapPolygon edited="0">
                <wp:start x="565" y="0"/>
                <wp:lineTo x="-141" y="1480"/>
                <wp:lineTo x="-141" y="20296"/>
                <wp:lineTo x="424" y="21353"/>
                <wp:lineTo x="565" y="21353"/>
                <wp:lineTo x="20894" y="21353"/>
                <wp:lineTo x="21035" y="21353"/>
                <wp:lineTo x="21600" y="20508"/>
                <wp:lineTo x="21600" y="1480"/>
                <wp:lineTo x="21318" y="211"/>
                <wp:lineTo x="20894" y="0"/>
                <wp:lineTo x="565" y="0"/>
              </wp:wrapPolygon>
            </wp:wrapThrough>
            <wp:docPr id="5" name="Immagine 4" descr="E:\Scambio Culturale-Germania\Germania\Foto Fussen\DSC_0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ambio Culturale-Germania\Germania\Foto Fussen\DSC_0277.JPG"/>
                    <pic:cNvPicPr>
                      <a:picLocks noChangeAspect="1" noChangeArrowheads="1"/>
                    </pic:cNvPicPr>
                  </pic:nvPicPr>
                  <pic:blipFill>
                    <a:blip r:embed="rId8" cstate="print">
                      <a:lum bright="20000" contrast="30000"/>
                    </a:blip>
                    <a:srcRect/>
                    <a:stretch>
                      <a:fillRect/>
                    </a:stretch>
                  </pic:blipFill>
                  <pic:spPr bwMode="auto">
                    <a:xfrm>
                      <a:off x="0" y="0"/>
                      <a:ext cx="2914650" cy="1946275"/>
                    </a:xfrm>
                    <a:prstGeom prst="rect">
                      <a:avLst/>
                    </a:prstGeom>
                    <a:ln>
                      <a:noFill/>
                    </a:ln>
                    <a:effectLst>
                      <a:softEdge rad="112500"/>
                    </a:effectLst>
                  </pic:spPr>
                </pic:pic>
              </a:graphicData>
            </a:graphic>
          </wp:anchor>
        </w:drawing>
      </w:r>
      <w:r w:rsidR="009216FB" w:rsidRPr="00724563">
        <w:rPr>
          <w:rStyle w:val="Riferimentodelicato"/>
          <w:sz w:val="28"/>
          <w:lang w:val="de-DE"/>
        </w:rPr>
        <w:t>Refektorium- Speisesaal</w:t>
      </w:r>
    </w:p>
    <w:p w:rsidR="009216FB" w:rsidRPr="00724563" w:rsidRDefault="009216FB" w:rsidP="009216FB">
      <w:pPr>
        <w:rPr>
          <w:rFonts w:asciiTheme="majorHAnsi" w:hAnsiTheme="majorHAnsi" w:cs="Times New Roman"/>
          <w:bCs/>
          <w:sz w:val="24"/>
          <w:lang w:val="de-DE"/>
        </w:rPr>
      </w:pPr>
      <w:r w:rsidRPr="009D4584">
        <w:rPr>
          <w:rFonts w:asciiTheme="majorHAnsi" w:hAnsiTheme="majorHAnsi" w:cs="Times New Roman"/>
          <w:bCs/>
          <w:sz w:val="24"/>
          <w:lang w:val="de-DE"/>
        </w:rPr>
        <w:t xml:space="preserve">Außergewöhnlich ist die Form des Refektoriums, des Speisesaals der Mönche von St. Mang: </w:t>
      </w:r>
    </w:p>
    <w:p w:rsidR="009216FB" w:rsidRPr="00485BC4" w:rsidRDefault="009216FB" w:rsidP="009216FB">
      <w:pPr>
        <w:rPr>
          <w:rFonts w:asciiTheme="majorHAnsi" w:hAnsiTheme="majorHAnsi" w:cs="Times New Roman"/>
          <w:bCs/>
          <w:sz w:val="24"/>
          <w:lang w:val="de-DE"/>
        </w:rPr>
      </w:pPr>
      <w:r w:rsidRPr="009D4584">
        <w:rPr>
          <w:rFonts w:asciiTheme="majorHAnsi" w:hAnsiTheme="majorHAnsi" w:cs="Times New Roman"/>
          <w:bCs/>
          <w:sz w:val="24"/>
          <w:lang w:val="de-DE"/>
        </w:rPr>
        <w:t>Sein Oval und der Durchbruch in der Mitte des Saales, der den Blick hinauf in die Kuppel der Klosterbibliothek öffnet. Die Architektur drückt das Sinnbild der Einheit von Geist und Körper aus. Unten befindet sich der Bereich für das leibliche Wohl und obe</w:t>
      </w:r>
      <w:r w:rsidR="007D0F33">
        <w:rPr>
          <w:rFonts w:asciiTheme="majorHAnsi" w:hAnsiTheme="majorHAnsi" w:cs="Times New Roman"/>
          <w:bCs/>
          <w:sz w:val="24"/>
          <w:lang w:val="de-DE"/>
        </w:rPr>
        <w:t xml:space="preserve">n für die geistige Nahrung. </w:t>
      </w:r>
      <w:proofErr w:type="spellStart"/>
      <w:r w:rsidR="007D0F33">
        <w:rPr>
          <w:rFonts w:asciiTheme="majorHAnsi" w:hAnsiTheme="majorHAnsi" w:cs="Times New Roman"/>
          <w:bCs/>
          <w:sz w:val="24"/>
          <w:lang w:val="de-DE"/>
        </w:rPr>
        <w:t>Auβerdem</w:t>
      </w:r>
      <w:proofErr w:type="spellEnd"/>
      <w:r w:rsidRPr="009D4584">
        <w:rPr>
          <w:rFonts w:asciiTheme="majorHAnsi" w:hAnsiTheme="majorHAnsi" w:cs="Times New Roman"/>
          <w:bCs/>
          <w:sz w:val="24"/>
          <w:lang w:val="de-DE"/>
        </w:rPr>
        <w:t xml:space="preserve"> ermöglichte die Deckenöffnung, dass zu einem Festessen von oben Musik erklang.</w:t>
      </w:r>
    </w:p>
    <w:p w:rsidR="00FF1F21" w:rsidRDefault="00FF1F21" w:rsidP="00485BC4">
      <w:pPr>
        <w:rPr>
          <w:rFonts w:asciiTheme="majorHAnsi" w:hAnsiTheme="majorHAnsi" w:cs="Times New Roman"/>
          <w:bCs/>
          <w:sz w:val="24"/>
          <w:lang w:val="de-DE"/>
        </w:rPr>
      </w:pPr>
    </w:p>
    <w:p w:rsidR="00485BC4" w:rsidRPr="00485BC4" w:rsidRDefault="00BA2B75" w:rsidP="00485BC4">
      <w:pPr>
        <w:rPr>
          <w:rStyle w:val="Riferimentodelicato"/>
          <w:sz w:val="28"/>
          <w:lang w:val="de-DE"/>
        </w:rPr>
      </w:pPr>
      <w:r>
        <w:rPr>
          <w:rFonts w:asciiTheme="majorHAnsi" w:hAnsiTheme="majorHAnsi" w:cs="Times New Roman"/>
          <w:bCs/>
          <w:noProof/>
          <w:sz w:val="24"/>
          <w:lang w:eastAsia="it-IT"/>
        </w:rPr>
        <w:lastRenderedPageBreak/>
        <w:drawing>
          <wp:anchor distT="0" distB="0" distL="114300" distR="114300" simplePos="0" relativeHeight="251659264" behindDoc="0" locked="0" layoutInCell="1" allowOverlap="1">
            <wp:simplePos x="0" y="0"/>
            <wp:positionH relativeFrom="column">
              <wp:posOffset>3597910</wp:posOffset>
            </wp:positionH>
            <wp:positionV relativeFrom="paragraph">
              <wp:posOffset>263525</wp:posOffset>
            </wp:positionV>
            <wp:extent cx="2543810" cy="1696720"/>
            <wp:effectExtent l="19050" t="0" r="8890" b="0"/>
            <wp:wrapThrough wrapText="bothSides">
              <wp:wrapPolygon edited="0">
                <wp:start x="647" y="0"/>
                <wp:lineTo x="-162" y="1698"/>
                <wp:lineTo x="-162" y="19401"/>
                <wp:lineTo x="324" y="21341"/>
                <wp:lineTo x="647" y="21341"/>
                <wp:lineTo x="20867" y="21341"/>
                <wp:lineTo x="21190" y="21341"/>
                <wp:lineTo x="21675" y="20129"/>
                <wp:lineTo x="21675" y="1698"/>
                <wp:lineTo x="21352" y="243"/>
                <wp:lineTo x="20867" y="0"/>
                <wp:lineTo x="647" y="0"/>
              </wp:wrapPolygon>
            </wp:wrapThrough>
            <wp:docPr id="4" name="Immagine 3" descr="E:\Scambio Culturale-Germania\Germania\Foto Fussen\DSC_0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ambio Culturale-Germania\Germania\Foto Fussen\DSC_0279.JPG"/>
                    <pic:cNvPicPr>
                      <a:picLocks noChangeAspect="1" noChangeArrowheads="1"/>
                    </pic:cNvPicPr>
                  </pic:nvPicPr>
                  <pic:blipFill>
                    <a:blip r:embed="rId9" cstate="print">
                      <a:lum bright="20000" contrast="40000"/>
                    </a:blip>
                    <a:srcRect/>
                    <a:stretch>
                      <a:fillRect/>
                    </a:stretch>
                  </pic:blipFill>
                  <pic:spPr bwMode="auto">
                    <a:xfrm>
                      <a:off x="0" y="0"/>
                      <a:ext cx="2543810" cy="1696720"/>
                    </a:xfrm>
                    <a:prstGeom prst="rect">
                      <a:avLst/>
                    </a:prstGeom>
                    <a:ln>
                      <a:noFill/>
                    </a:ln>
                    <a:effectLst>
                      <a:softEdge rad="112500"/>
                    </a:effectLst>
                  </pic:spPr>
                </pic:pic>
              </a:graphicData>
            </a:graphic>
          </wp:anchor>
        </w:drawing>
      </w:r>
      <w:r w:rsidR="00485BC4" w:rsidRPr="00485BC4">
        <w:rPr>
          <w:rFonts w:asciiTheme="majorHAnsi" w:hAnsiTheme="majorHAnsi" w:cs="Times New Roman"/>
          <w:bCs/>
          <w:sz w:val="24"/>
          <w:lang w:val="de-DE"/>
        </w:rPr>
        <w:t xml:space="preserve"> </w:t>
      </w:r>
      <w:r w:rsidR="00485BC4" w:rsidRPr="00485BC4">
        <w:rPr>
          <w:rStyle w:val="Riferimentodelicato"/>
          <w:sz w:val="28"/>
          <w:lang w:val="de-DE"/>
        </w:rPr>
        <w:t>Kaisersaal</w:t>
      </w:r>
    </w:p>
    <w:p w:rsidR="00573A09" w:rsidRDefault="00485BC4" w:rsidP="00485BC4">
      <w:pPr>
        <w:rPr>
          <w:rFonts w:asciiTheme="majorHAnsi" w:hAnsiTheme="majorHAnsi" w:cs="Times New Roman"/>
          <w:bCs/>
          <w:sz w:val="24"/>
          <w:lang w:val="de-DE"/>
        </w:rPr>
      </w:pPr>
      <w:r>
        <w:rPr>
          <w:rFonts w:asciiTheme="majorHAnsi" w:hAnsiTheme="majorHAnsi" w:cs="Times New Roman"/>
          <w:bCs/>
          <w:sz w:val="24"/>
          <w:lang w:val="de-DE"/>
        </w:rPr>
        <w:t>Großartig</w:t>
      </w:r>
      <w:r w:rsidRPr="00485BC4">
        <w:rPr>
          <w:rFonts w:asciiTheme="majorHAnsi" w:hAnsiTheme="majorHAnsi" w:cs="Times New Roman"/>
          <w:bCs/>
          <w:sz w:val="24"/>
          <w:lang w:val="de-DE"/>
        </w:rPr>
        <w:t xml:space="preserve"> </w:t>
      </w:r>
      <w:r>
        <w:rPr>
          <w:rFonts w:asciiTheme="majorHAnsi" w:hAnsiTheme="majorHAnsi" w:cs="Times New Roman"/>
          <w:bCs/>
          <w:sz w:val="24"/>
          <w:lang w:val="de-DE"/>
        </w:rPr>
        <w:t xml:space="preserve">ließ Abt Dominikus  </w:t>
      </w:r>
      <w:proofErr w:type="spellStart"/>
      <w:r>
        <w:rPr>
          <w:rFonts w:asciiTheme="majorHAnsi" w:hAnsiTheme="majorHAnsi" w:cs="Times New Roman"/>
          <w:bCs/>
          <w:sz w:val="24"/>
          <w:lang w:val="de-DE"/>
        </w:rPr>
        <w:t>Dierling</w:t>
      </w:r>
      <w:proofErr w:type="spellEnd"/>
      <w:r>
        <w:rPr>
          <w:rFonts w:asciiTheme="majorHAnsi" w:hAnsiTheme="majorHAnsi" w:cs="Times New Roman"/>
          <w:bCs/>
          <w:sz w:val="24"/>
          <w:lang w:val="de-DE"/>
        </w:rPr>
        <w:t xml:space="preserve"> 1721</w:t>
      </w:r>
      <w:r w:rsidR="007D0F33">
        <w:rPr>
          <w:rFonts w:asciiTheme="majorHAnsi" w:hAnsiTheme="majorHAnsi" w:cs="Times New Roman"/>
          <w:bCs/>
          <w:sz w:val="24"/>
          <w:lang w:val="de-DE"/>
        </w:rPr>
        <w:t>/22 den Festsaal des Klosters im</w:t>
      </w:r>
      <w:r w:rsidR="00072C71">
        <w:rPr>
          <w:rFonts w:asciiTheme="majorHAnsi" w:hAnsiTheme="majorHAnsi" w:cs="Times New Roman"/>
          <w:bCs/>
          <w:sz w:val="24"/>
          <w:lang w:val="de-DE"/>
        </w:rPr>
        <w:t xml:space="preserve"> Stil eines Kaisersaals von Architekt Andrea </w:t>
      </w:r>
      <w:proofErr w:type="spellStart"/>
      <w:r w:rsidR="00072C71">
        <w:rPr>
          <w:rFonts w:asciiTheme="majorHAnsi" w:hAnsiTheme="majorHAnsi" w:cs="Times New Roman"/>
          <w:bCs/>
          <w:sz w:val="24"/>
          <w:lang w:val="de-DE"/>
        </w:rPr>
        <w:t>Maini</w:t>
      </w:r>
      <w:proofErr w:type="spellEnd"/>
      <w:r>
        <w:rPr>
          <w:rFonts w:asciiTheme="majorHAnsi" w:hAnsiTheme="majorHAnsi" w:cs="Times New Roman"/>
          <w:bCs/>
          <w:sz w:val="24"/>
          <w:lang w:val="de-DE"/>
        </w:rPr>
        <w:t xml:space="preserve"> ausgestalten.</w:t>
      </w:r>
      <w:r w:rsidR="00573A09">
        <w:rPr>
          <w:rFonts w:asciiTheme="majorHAnsi" w:hAnsiTheme="majorHAnsi" w:cs="Times New Roman"/>
          <w:bCs/>
          <w:sz w:val="24"/>
          <w:lang w:val="de-DE"/>
        </w:rPr>
        <w:t xml:space="preserve"> </w:t>
      </w:r>
      <w:r>
        <w:rPr>
          <w:rFonts w:asciiTheme="majorHAnsi" w:hAnsiTheme="majorHAnsi" w:cs="Times New Roman"/>
          <w:bCs/>
          <w:sz w:val="24"/>
          <w:lang w:val="de-DE"/>
        </w:rPr>
        <w:t xml:space="preserve">Als Mittelpunkt der </w:t>
      </w:r>
      <w:r w:rsidR="00072C71">
        <w:rPr>
          <w:rFonts w:asciiTheme="majorHAnsi" w:hAnsiTheme="majorHAnsi" w:cs="Times New Roman"/>
          <w:bCs/>
          <w:sz w:val="24"/>
          <w:lang w:val="de-DE"/>
        </w:rPr>
        <w:t>g</w:t>
      </w:r>
      <w:r>
        <w:rPr>
          <w:rFonts w:asciiTheme="majorHAnsi" w:hAnsiTheme="majorHAnsi" w:cs="Times New Roman"/>
          <w:bCs/>
          <w:sz w:val="24"/>
          <w:lang w:val="de-DE"/>
        </w:rPr>
        <w:t>esamten Kl</w:t>
      </w:r>
      <w:r w:rsidR="00573A09">
        <w:rPr>
          <w:rFonts w:asciiTheme="majorHAnsi" w:hAnsiTheme="majorHAnsi" w:cs="Times New Roman"/>
          <w:bCs/>
          <w:sz w:val="24"/>
          <w:lang w:val="de-DE"/>
        </w:rPr>
        <w:t>o</w:t>
      </w:r>
      <w:r>
        <w:rPr>
          <w:rFonts w:asciiTheme="majorHAnsi" w:hAnsiTheme="majorHAnsi" w:cs="Times New Roman"/>
          <w:bCs/>
          <w:sz w:val="24"/>
          <w:lang w:val="de-DE"/>
        </w:rPr>
        <w:t>steranlag</w:t>
      </w:r>
      <w:r w:rsidR="00072C71">
        <w:rPr>
          <w:rFonts w:asciiTheme="majorHAnsi" w:hAnsiTheme="majorHAnsi" w:cs="Times New Roman"/>
          <w:bCs/>
          <w:sz w:val="24"/>
          <w:lang w:val="de-DE"/>
        </w:rPr>
        <w:t>e</w:t>
      </w:r>
      <w:r w:rsidR="00573A09">
        <w:rPr>
          <w:rFonts w:asciiTheme="majorHAnsi" w:hAnsiTheme="majorHAnsi" w:cs="Times New Roman"/>
          <w:bCs/>
          <w:sz w:val="24"/>
          <w:lang w:val="de-DE"/>
        </w:rPr>
        <w:t xml:space="preserve"> konzipiert, liegt der Saal zugleich auf der Mittelachse von Kirche und Klostereinfahrt. Diese Polarität von Kirche und Welt ist auch Thema des </w:t>
      </w:r>
      <w:proofErr w:type="spellStart"/>
      <w:r w:rsidR="00573A09">
        <w:rPr>
          <w:rFonts w:asciiTheme="majorHAnsi" w:hAnsiTheme="majorHAnsi" w:cs="Times New Roman"/>
          <w:bCs/>
          <w:sz w:val="24"/>
          <w:lang w:val="de-DE"/>
        </w:rPr>
        <w:t>Deckensfreskos</w:t>
      </w:r>
      <w:proofErr w:type="spellEnd"/>
      <w:r w:rsidR="00573A09">
        <w:rPr>
          <w:rFonts w:asciiTheme="majorHAnsi" w:hAnsiTheme="majorHAnsi" w:cs="Times New Roman"/>
          <w:bCs/>
          <w:sz w:val="24"/>
          <w:lang w:val="de-DE"/>
        </w:rPr>
        <w:t>, das der Kemptner Hofmaler Franz Georg Hermann schuf.</w:t>
      </w:r>
    </w:p>
    <w:p w:rsidR="00573A09" w:rsidRDefault="00573A09" w:rsidP="00485BC4">
      <w:pPr>
        <w:rPr>
          <w:rFonts w:asciiTheme="majorHAnsi" w:hAnsiTheme="majorHAnsi" w:cs="Times New Roman"/>
          <w:bCs/>
          <w:sz w:val="24"/>
          <w:lang w:val="de-DE"/>
        </w:rPr>
      </w:pPr>
      <w:r>
        <w:rPr>
          <w:rFonts w:asciiTheme="majorHAnsi" w:hAnsiTheme="majorHAnsi" w:cs="Times New Roman"/>
          <w:bCs/>
          <w:sz w:val="24"/>
          <w:lang w:val="de-DE"/>
        </w:rPr>
        <w:t>Seine architektonische Form und Ausstattung als ,,Kaisersaal‘‘ diente dem politischen Anliegen des Klosters, die Abhängigkeit vom Landesherrn, dem Augsburger Fürstbischof, zu l</w:t>
      </w:r>
      <w:r w:rsidR="00072C71" w:rsidRPr="00485BC4">
        <w:rPr>
          <w:rFonts w:asciiTheme="majorHAnsi" w:hAnsiTheme="majorHAnsi" w:cs="Times New Roman"/>
          <w:bCs/>
          <w:sz w:val="24"/>
          <w:lang w:val="de-DE"/>
        </w:rPr>
        <w:t>ö</w:t>
      </w:r>
      <w:r>
        <w:rPr>
          <w:rFonts w:asciiTheme="majorHAnsi" w:hAnsiTheme="majorHAnsi" w:cs="Times New Roman"/>
          <w:bCs/>
          <w:sz w:val="24"/>
          <w:lang w:val="de-DE"/>
        </w:rPr>
        <w:t>sen und Reichsunmittelbarkeit zu erlangen. Dies glückte jedoch nicht.</w:t>
      </w:r>
    </w:p>
    <w:p w:rsidR="009216FB" w:rsidRDefault="009216FB" w:rsidP="006024B7">
      <w:pPr>
        <w:rPr>
          <w:rStyle w:val="Riferimentodelicato"/>
          <w:sz w:val="28"/>
          <w:lang w:val="de-DE"/>
        </w:rPr>
      </w:pPr>
    </w:p>
    <w:p w:rsidR="006024B7" w:rsidRPr="004F1B6C" w:rsidRDefault="006024B7" w:rsidP="006024B7">
      <w:pPr>
        <w:rPr>
          <w:rStyle w:val="Riferimentodelicato"/>
          <w:sz w:val="28"/>
          <w:lang w:val="de-DE"/>
        </w:rPr>
      </w:pPr>
      <w:r w:rsidRPr="004F1B6C">
        <w:rPr>
          <w:rStyle w:val="Riferimentodelicato"/>
          <w:sz w:val="28"/>
          <w:lang w:val="de-DE"/>
        </w:rPr>
        <w:t xml:space="preserve"> Füssen</w:t>
      </w:r>
      <w:r w:rsidR="004F1B6C">
        <w:rPr>
          <w:rStyle w:val="Riferimentodelicato"/>
          <w:sz w:val="28"/>
          <w:lang w:val="de-DE"/>
        </w:rPr>
        <w:t>- wiege des europäischen lauten und Geigenbaus.</w:t>
      </w:r>
    </w:p>
    <w:p w:rsidR="004F1B6C" w:rsidRPr="004F1B6C" w:rsidRDefault="004F1B6C" w:rsidP="006024B7">
      <w:pPr>
        <w:rPr>
          <w:rFonts w:asciiTheme="majorHAnsi" w:hAnsiTheme="majorHAnsi" w:cs="Times New Roman"/>
          <w:bCs/>
          <w:sz w:val="24"/>
          <w:lang w:val="de-DE"/>
        </w:rPr>
      </w:pPr>
      <w:r>
        <w:rPr>
          <w:rFonts w:asciiTheme="majorHAnsi" w:hAnsiTheme="majorHAnsi" w:cs="Times New Roman"/>
          <w:bCs/>
          <w:sz w:val="24"/>
          <w:lang w:val="de-DE"/>
        </w:rPr>
        <w:t xml:space="preserve">Die herausragende Bedeutung der </w:t>
      </w:r>
      <w:proofErr w:type="spellStart"/>
      <w:r>
        <w:rPr>
          <w:rFonts w:asciiTheme="majorHAnsi" w:hAnsiTheme="majorHAnsi" w:cs="Times New Roman"/>
          <w:bCs/>
          <w:sz w:val="24"/>
          <w:lang w:val="de-DE"/>
        </w:rPr>
        <w:t>F</w:t>
      </w:r>
      <w:r w:rsidRPr="004F1B6C">
        <w:rPr>
          <w:rFonts w:asciiTheme="majorHAnsi" w:hAnsiTheme="majorHAnsi" w:cs="Times New Roman"/>
          <w:bCs/>
          <w:smallCaps/>
          <w:sz w:val="20"/>
          <w:lang w:val="de-DE"/>
        </w:rPr>
        <w:t>ü</w:t>
      </w:r>
      <w:r>
        <w:rPr>
          <w:rFonts w:asciiTheme="majorHAnsi" w:hAnsiTheme="majorHAnsi" w:cs="Times New Roman"/>
          <w:bCs/>
          <w:sz w:val="24"/>
          <w:lang w:val="de-DE"/>
        </w:rPr>
        <w:t>ssener</w:t>
      </w:r>
      <w:proofErr w:type="spellEnd"/>
      <w:r>
        <w:rPr>
          <w:rFonts w:asciiTheme="majorHAnsi" w:hAnsiTheme="majorHAnsi" w:cs="Times New Roman"/>
          <w:bCs/>
          <w:sz w:val="24"/>
          <w:lang w:val="de-DE"/>
        </w:rPr>
        <w:t xml:space="preserve"> Lauten – und Geigenmacher für die europäischen Musikgeschichte bildet einen Schwerpunkt des Museums. Denn Füssen gilt als die Wiege des gewerbsmäßig betriebenen Lautenbaues in Europa. Zu Erfahren ist hier nicht nur Wissenswertes über die Geschichte dieses  Spezialhandwerks, sondern es wird auch der Herstellungsprozess einer Laute und einer Violine anschaulich nachvollzogen. </w:t>
      </w:r>
    </w:p>
    <w:p w:rsidR="009D4584" w:rsidRDefault="00E3210A" w:rsidP="00E3210A">
      <w:pPr>
        <w:jc w:val="center"/>
        <w:rPr>
          <w:rFonts w:asciiTheme="majorHAnsi" w:hAnsiTheme="majorHAnsi" w:cs="Times New Roman"/>
          <w:bCs/>
          <w:sz w:val="24"/>
          <w:lang w:val="de-DE"/>
        </w:rPr>
      </w:pPr>
      <w:r>
        <w:rPr>
          <w:rFonts w:asciiTheme="majorHAnsi" w:hAnsiTheme="majorHAnsi" w:cs="Times New Roman"/>
          <w:bCs/>
          <w:noProof/>
          <w:sz w:val="24"/>
          <w:lang w:eastAsia="it-IT"/>
        </w:rPr>
        <w:drawing>
          <wp:inline distT="0" distB="0" distL="0" distR="0">
            <wp:extent cx="4857750" cy="3237403"/>
            <wp:effectExtent l="19050" t="0" r="0" b="0"/>
            <wp:docPr id="6" name="Immagine 5" descr="E:\Scambio Culturale-Germania\Germania\Foto Fussen\DSC_0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ambio Culturale-Germania\Germania\Foto Fussen\DSC_0318.JPG"/>
                    <pic:cNvPicPr>
                      <a:picLocks noChangeAspect="1" noChangeArrowheads="1"/>
                    </pic:cNvPicPr>
                  </pic:nvPicPr>
                  <pic:blipFill>
                    <a:blip r:embed="rId10" cstate="print">
                      <a:lum bright="10000"/>
                    </a:blip>
                    <a:srcRect/>
                    <a:stretch>
                      <a:fillRect/>
                    </a:stretch>
                  </pic:blipFill>
                  <pic:spPr bwMode="auto">
                    <a:xfrm>
                      <a:off x="0" y="0"/>
                      <a:ext cx="4857750" cy="3237403"/>
                    </a:xfrm>
                    <a:prstGeom prst="rect">
                      <a:avLst/>
                    </a:prstGeom>
                    <a:ln>
                      <a:noFill/>
                    </a:ln>
                    <a:effectLst>
                      <a:softEdge rad="112500"/>
                    </a:effectLst>
                  </pic:spPr>
                </pic:pic>
              </a:graphicData>
            </a:graphic>
          </wp:inline>
        </w:drawing>
      </w:r>
    </w:p>
    <w:p w:rsidR="0009300B" w:rsidRPr="005E6DF2" w:rsidRDefault="0009300B" w:rsidP="0009300B">
      <w:pPr>
        <w:rPr>
          <w:sz w:val="36"/>
          <w:szCs w:val="36"/>
          <w:lang w:val="de-DE"/>
        </w:rPr>
      </w:pPr>
    </w:p>
    <w:sectPr w:rsidR="0009300B" w:rsidRPr="005E6DF2" w:rsidSect="0072291B">
      <w:pgSz w:w="11906" w:h="16838"/>
      <w:pgMar w:top="1417" w:right="1134" w:bottom="1134" w:left="1134" w:header="708" w:footer="708" w:gutter="0"/>
      <w:pgBorders w:offsetFrom="page">
        <w:top w:val="flowersPansy" w:sz="6" w:space="24" w:color="auto"/>
        <w:left w:val="flowersPansy" w:sz="6" w:space="24" w:color="auto"/>
        <w:bottom w:val="flowersPansy" w:sz="6" w:space="24" w:color="auto"/>
        <w:right w:val="flowersPansy"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08"/>
  <w:hyphenationZone w:val="283"/>
  <w:characterSpacingControl w:val="doNotCompress"/>
  <w:compat/>
  <w:rsids>
    <w:rsidRoot w:val="001B6609"/>
    <w:rsid w:val="00072C71"/>
    <w:rsid w:val="0009300B"/>
    <w:rsid w:val="001B6609"/>
    <w:rsid w:val="001E5CBD"/>
    <w:rsid w:val="00485BC4"/>
    <w:rsid w:val="00487AB9"/>
    <w:rsid w:val="004F1B6C"/>
    <w:rsid w:val="00573A09"/>
    <w:rsid w:val="005E6BE8"/>
    <w:rsid w:val="006024B7"/>
    <w:rsid w:val="006D1347"/>
    <w:rsid w:val="0072291B"/>
    <w:rsid w:val="00724563"/>
    <w:rsid w:val="007D0F33"/>
    <w:rsid w:val="00825A18"/>
    <w:rsid w:val="008C2CED"/>
    <w:rsid w:val="008C7C21"/>
    <w:rsid w:val="009216FB"/>
    <w:rsid w:val="009A1633"/>
    <w:rsid w:val="009D4584"/>
    <w:rsid w:val="00B8228A"/>
    <w:rsid w:val="00BA2B75"/>
    <w:rsid w:val="00E3210A"/>
    <w:rsid w:val="00FB79CC"/>
    <w:rsid w:val="00FF1F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1ebfb,#edf7fd"/>
      <o:colormenu v:ext="edit" fillcolor="#edf7f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6B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B6609"/>
  </w:style>
  <w:style w:type="character" w:styleId="Collegamentoipertestuale">
    <w:name w:val="Hyperlink"/>
    <w:basedOn w:val="Carpredefinitoparagrafo"/>
    <w:uiPriority w:val="99"/>
    <w:semiHidden/>
    <w:unhideWhenUsed/>
    <w:rsid w:val="001B6609"/>
    <w:rPr>
      <w:color w:val="0000FF"/>
      <w:u w:val="single"/>
    </w:rPr>
  </w:style>
  <w:style w:type="paragraph" w:styleId="Citazioneintensa">
    <w:name w:val="Intense Quote"/>
    <w:basedOn w:val="Normale"/>
    <w:next w:val="Normale"/>
    <w:link w:val="CitazioneintensaCarattere"/>
    <w:uiPriority w:val="30"/>
    <w:qFormat/>
    <w:rsid w:val="001B6609"/>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B6609"/>
    <w:rPr>
      <w:b/>
      <w:bCs/>
      <w:i/>
      <w:iCs/>
      <w:color w:val="4F81BD" w:themeColor="accent1"/>
    </w:rPr>
  </w:style>
  <w:style w:type="character" w:styleId="Riferimentodelicato">
    <w:name w:val="Subtle Reference"/>
    <w:basedOn w:val="Carpredefinitoparagrafo"/>
    <w:uiPriority w:val="31"/>
    <w:qFormat/>
    <w:rsid w:val="00FB79CC"/>
    <w:rPr>
      <w:smallCaps/>
      <w:color w:val="C0504D" w:themeColor="accent2"/>
      <w:u w:val="single"/>
    </w:rPr>
  </w:style>
  <w:style w:type="paragraph" w:styleId="Testofumetto">
    <w:name w:val="Balloon Text"/>
    <w:basedOn w:val="Normale"/>
    <w:link w:val="TestofumettoCarattere"/>
    <w:uiPriority w:val="99"/>
    <w:semiHidden/>
    <w:unhideWhenUsed/>
    <w:rsid w:val="00072C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2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48AA-E144-4789-B06B-B309EAE2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797</Words>
  <Characters>4545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Riccati-Luzzatti</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dc:creator>
  <cp:keywords/>
  <dc:description/>
  <cp:lastModifiedBy>3^G rim - Riccati</cp:lastModifiedBy>
  <cp:revision>17</cp:revision>
  <dcterms:created xsi:type="dcterms:W3CDTF">2016-05-26T07:02:00Z</dcterms:created>
  <dcterms:modified xsi:type="dcterms:W3CDTF">2016-06-03T09:51:00Z</dcterms:modified>
</cp:coreProperties>
</file>